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141" w:rsidRDefault="00AD2AA4" w:rsidP="00AD2AA4">
      <w:pPr>
        <w:jc w:val="center"/>
        <w:rPr>
          <w:rFonts w:eastAsia="黑体"/>
          <w:sz w:val="36"/>
          <w:szCs w:val="36"/>
        </w:rPr>
      </w:pPr>
      <w:r>
        <w:rPr>
          <w:rFonts w:eastAsia="黑体" w:hint="eastAsia"/>
          <w:sz w:val="36"/>
          <w:szCs w:val="36"/>
        </w:rPr>
        <w:t>武汉商学院</w:t>
      </w:r>
      <w:r w:rsidR="00A91BCD">
        <w:rPr>
          <w:rFonts w:eastAsia="黑体" w:hint="eastAsia"/>
          <w:sz w:val="36"/>
          <w:szCs w:val="36"/>
        </w:rPr>
        <w:t>学分制选课、排课</w:t>
      </w:r>
      <w:r w:rsidR="00B96AD7">
        <w:rPr>
          <w:rFonts w:eastAsia="黑体" w:hint="eastAsia"/>
          <w:sz w:val="36"/>
          <w:szCs w:val="36"/>
        </w:rPr>
        <w:t>操作流程</w:t>
      </w:r>
    </w:p>
    <w:p w:rsidR="009F25DC" w:rsidRPr="00C774F6" w:rsidRDefault="00C774F6" w:rsidP="00C774F6">
      <w:pPr>
        <w:ind w:firstLineChars="300" w:firstLine="632"/>
        <w:rPr>
          <w:rFonts w:eastAsia="黑体"/>
          <w:b/>
          <w:color w:val="FF0000"/>
          <w:szCs w:val="21"/>
        </w:rPr>
      </w:pPr>
      <w:r w:rsidRPr="00C774F6">
        <w:rPr>
          <w:rFonts w:eastAsia="黑体" w:hint="eastAsia"/>
          <w:b/>
          <w:color w:val="FF0000"/>
          <w:szCs w:val="21"/>
        </w:rPr>
        <w:t>浏览器要求：</w:t>
      </w:r>
      <w:r w:rsidRPr="00C774F6">
        <w:rPr>
          <w:rFonts w:eastAsia="黑体" w:hint="eastAsia"/>
          <w:b/>
          <w:color w:val="FF0000"/>
          <w:szCs w:val="21"/>
        </w:rPr>
        <w:t>360</w:t>
      </w:r>
      <w:r w:rsidRPr="00C774F6">
        <w:rPr>
          <w:rFonts w:eastAsia="黑体" w:hint="eastAsia"/>
          <w:b/>
          <w:color w:val="FF0000"/>
          <w:szCs w:val="21"/>
        </w:rPr>
        <w:t>浏览器、</w:t>
      </w:r>
      <w:r w:rsidRPr="00C774F6">
        <w:rPr>
          <w:rFonts w:eastAsia="黑体" w:hint="eastAsia"/>
          <w:b/>
          <w:color w:val="FF0000"/>
          <w:szCs w:val="21"/>
        </w:rPr>
        <w:t>IE</w:t>
      </w:r>
      <w:r w:rsidRPr="00C774F6">
        <w:rPr>
          <w:rFonts w:eastAsia="黑体" w:hint="eastAsia"/>
          <w:b/>
          <w:color w:val="FF0000"/>
          <w:szCs w:val="21"/>
        </w:rPr>
        <w:t>浏览器（</w:t>
      </w:r>
      <w:r w:rsidRPr="00C774F6">
        <w:rPr>
          <w:rFonts w:eastAsia="黑体" w:hint="eastAsia"/>
          <w:b/>
          <w:color w:val="FF0000"/>
          <w:szCs w:val="21"/>
        </w:rPr>
        <w:t>IE8</w:t>
      </w:r>
      <w:r w:rsidRPr="00C774F6">
        <w:rPr>
          <w:rFonts w:eastAsia="黑体" w:hint="eastAsia"/>
          <w:b/>
          <w:color w:val="FF0000"/>
          <w:szCs w:val="21"/>
        </w:rPr>
        <w:t>以上版本）</w:t>
      </w:r>
    </w:p>
    <w:p w:rsidR="00AD2AA4" w:rsidRDefault="00AD2AA4" w:rsidP="009F25DC">
      <w:pPr>
        <w:ind w:firstLineChars="250" w:firstLine="525"/>
        <w:jc w:val="left"/>
        <w:rPr>
          <w:szCs w:val="21"/>
        </w:rPr>
      </w:pPr>
      <w:r>
        <w:rPr>
          <w:rFonts w:hint="eastAsia"/>
          <w:szCs w:val="21"/>
        </w:rPr>
        <w:t>关于</w:t>
      </w:r>
      <w:r w:rsidR="00A91BCD" w:rsidRPr="00A91BCD">
        <w:rPr>
          <w:rFonts w:hint="eastAsia"/>
          <w:szCs w:val="21"/>
        </w:rPr>
        <w:t>武汉商学院学分制选课、排课操作流程</w:t>
      </w:r>
      <w:r w:rsidR="0007086B">
        <w:rPr>
          <w:rFonts w:hint="eastAsia"/>
          <w:szCs w:val="21"/>
        </w:rPr>
        <w:t>如下</w:t>
      </w:r>
      <w:r>
        <w:rPr>
          <w:rFonts w:hint="eastAsia"/>
          <w:szCs w:val="21"/>
        </w:rPr>
        <w:t>：</w:t>
      </w:r>
    </w:p>
    <w:p w:rsidR="00D36BCB" w:rsidRDefault="00AD2AA4" w:rsidP="00AD2AA4">
      <w:pPr>
        <w:jc w:val="left"/>
        <w:rPr>
          <w:szCs w:val="21"/>
        </w:rPr>
      </w:pPr>
      <w:r>
        <w:rPr>
          <w:rFonts w:hint="eastAsia"/>
          <w:szCs w:val="21"/>
        </w:rPr>
        <w:t>第一步：</w:t>
      </w:r>
      <w:r w:rsidR="00D36BCB">
        <w:rPr>
          <w:rFonts w:hint="eastAsia"/>
          <w:szCs w:val="21"/>
        </w:rPr>
        <w:t>进入武汉商学院教务系统</w:t>
      </w:r>
      <w:r w:rsidR="002F6802">
        <w:rPr>
          <w:rFonts w:hint="eastAsia"/>
          <w:szCs w:val="21"/>
        </w:rPr>
        <w:t>网址：</w:t>
      </w:r>
      <w:r w:rsidR="00D36BCB" w:rsidRPr="00D36BCB">
        <w:t>http://jw.wbu.edu.cn/njw</w:t>
      </w:r>
      <w:r w:rsidR="00D36BCB">
        <w:rPr>
          <w:rFonts w:hint="eastAsia"/>
        </w:rPr>
        <w:t>/</w:t>
      </w:r>
      <w:r w:rsidR="002F6802">
        <w:rPr>
          <w:rFonts w:hint="eastAsia"/>
          <w:szCs w:val="21"/>
        </w:rPr>
        <w:t>（按照</w:t>
      </w:r>
      <w:r w:rsidR="002F6802">
        <w:rPr>
          <w:rFonts w:hint="eastAsia"/>
          <w:szCs w:val="21"/>
        </w:rPr>
        <w:t>Ctrl</w:t>
      </w:r>
      <w:r w:rsidR="002F6802">
        <w:rPr>
          <w:rFonts w:hint="eastAsia"/>
          <w:szCs w:val="21"/>
        </w:rPr>
        <w:t>单击可直接打开）打开</w:t>
      </w:r>
    </w:p>
    <w:p w:rsidR="00AD2AA4" w:rsidRPr="00D70855" w:rsidRDefault="00D70855" w:rsidP="00AD2AA4">
      <w:pPr>
        <w:jc w:val="left"/>
        <w:rPr>
          <w:color w:val="000000"/>
          <w:szCs w:val="21"/>
        </w:rPr>
      </w:pPr>
      <w:r>
        <w:rPr>
          <w:rFonts w:hint="eastAsia"/>
          <w:szCs w:val="21"/>
        </w:rPr>
        <w:t>如下图（</w:t>
      </w:r>
      <w:r>
        <w:rPr>
          <w:rFonts w:hint="eastAsia"/>
          <w:szCs w:val="21"/>
        </w:rPr>
        <w:t>1-1</w:t>
      </w:r>
      <w:r>
        <w:rPr>
          <w:rFonts w:hint="eastAsia"/>
          <w:szCs w:val="21"/>
        </w:rPr>
        <w:t>）</w:t>
      </w:r>
    </w:p>
    <w:p w:rsidR="00D24255" w:rsidRPr="00D24255" w:rsidRDefault="00D24255" w:rsidP="00D2425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468789" cy="3095625"/>
            <wp:effectExtent l="19050" t="0" r="8211" b="0"/>
            <wp:docPr id="4" name="图片 1" descr="C:\Users\Administrator\AppData\Roaming\Tencent\Users\453710098\QQ\WinTemp\RichOle\BR)Z$TV[](IXA(1DR9ID@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53710098\QQ\WinTemp\RichOle\BR)Z$TV[](IXA(1DR9ID@S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89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802" w:rsidRPr="002F6802" w:rsidRDefault="00D24255" w:rsidP="002F680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第二步：输入相应的用户名和密码、验证码登录系统，点击“教务系统”如下图</w:t>
      </w:r>
    </w:p>
    <w:p w:rsidR="00D24255" w:rsidRPr="00D24255" w:rsidRDefault="00D24255" w:rsidP="00D2425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7125891" cy="2714625"/>
            <wp:effectExtent l="19050" t="0" r="0" b="0"/>
            <wp:docPr id="5" name="图片 3" descr="C:\Users\Administrator\AppData\Roaming\Tencent\Users\453710098\QQ\WinTemp\RichOle\)`Y@$}PO65IVNOYBK2JFQ[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453710098\QQ\WinTemp\RichOle\)`Y@$}PO65IVNOYBK2JFQ[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891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F1A" w:rsidRDefault="00FA1AB4" w:rsidP="00FA1AB4">
      <w:pPr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第三步：选择</w:t>
      </w:r>
      <w:r w:rsidR="002C5F8B">
        <w:rPr>
          <w:rFonts w:hint="eastAsia"/>
          <w:color w:val="000000"/>
          <w:szCs w:val="21"/>
        </w:rPr>
        <w:t>“教学安排管理”</w:t>
      </w:r>
      <w:r w:rsidR="00747DC4">
        <w:rPr>
          <w:rFonts w:hint="eastAsia"/>
          <w:color w:val="000000"/>
          <w:szCs w:val="21"/>
        </w:rPr>
        <w:t>，选择相应的“开课单位”，输入相应的“开课课程”</w:t>
      </w:r>
      <w:r w:rsidR="002E4943">
        <w:rPr>
          <w:rFonts w:hint="eastAsia"/>
          <w:color w:val="000000"/>
          <w:szCs w:val="21"/>
        </w:rPr>
        <w:t>或选择课程属性为“专选”的相应课程</w:t>
      </w:r>
      <w:r w:rsidR="00747DC4">
        <w:rPr>
          <w:rFonts w:hint="eastAsia"/>
          <w:color w:val="000000"/>
          <w:szCs w:val="21"/>
        </w:rPr>
        <w:t>，点击查询</w:t>
      </w:r>
    </w:p>
    <w:p w:rsidR="002E4943" w:rsidRPr="002E4943" w:rsidRDefault="002E4943" w:rsidP="002E4943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6469380" cy="2835447"/>
            <wp:effectExtent l="19050" t="0" r="7620" b="0"/>
            <wp:docPr id="7" name="图片 1" descr="C:\Users\Administrator\AppData\Roaming\Tencent\Users\2853175653\QQEIM\WinTemp\RichOle\7CAR61%APW0YA]3Z_VHJY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853175653\QQEIM\WinTemp\RichOle\7CAR61%APW0YA]3Z_VHJY1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83" cy="283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EC2" w:rsidRPr="00B91EC2" w:rsidRDefault="00B91EC2" w:rsidP="00B91EC2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65CF9" w:rsidRDefault="00747DC4" w:rsidP="0085061F">
      <w:pPr>
        <w:jc w:val="lef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第四步：</w:t>
      </w:r>
      <w:r w:rsidR="00D65CF9">
        <w:rPr>
          <w:rFonts w:hint="eastAsia"/>
          <w:color w:val="000000"/>
          <w:szCs w:val="21"/>
        </w:rPr>
        <w:t>在查询出的专选数据中，选中</w:t>
      </w:r>
      <w:r w:rsidR="00034D7B">
        <w:rPr>
          <w:rFonts w:hint="eastAsia"/>
          <w:color w:val="000000"/>
          <w:szCs w:val="21"/>
        </w:rPr>
        <w:t>课程属性为</w:t>
      </w:r>
      <w:r w:rsidR="00034D7B" w:rsidRPr="00034D7B">
        <w:rPr>
          <w:rFonts w:hint="eastAsia"/>
          <w:b/>
          <w:color w:val="FF0000"/>
          <w:szCs w:val="21"/>
        </w:rPr>
        <w:t>“专选”</w:t>
      </w:r>
      <w:r w:rsidR="00034D7B" w:rsidRPr="00034D7B">
        <w:rPr>
          <w:rFonts w:hint="eastAsia"/>
          <w:color w:val="000000" w:themeColor="text1"/>
          <w:szCs w:val="21"/>
        </w:rPr>
        <w:t>的课程</w:t>
      </w:r>
      <w:r w:rsidR="00034D7B">
        <w:rPr>
          <w:rFonts w:hint="eastAsia"/>
          <w:color w:val="000000" w:themeColor="text1"/>
          <w:szCs w:val="21"/>
        </w:rPr>
        <w:t>，</w:t>
      </w:r>
      <w:r w:rsidR="00C33E1D">
        <w:rPr>
          <w:rFonts w:hint="eastAsia"/>
          <w:color w:val="000000" w:themeColor="text1"/>
          <w:szCs w:val="21"/>
        </w:rPr>
        <w:t>然后选择相应的课程，点击“更多功能”</w:t>
      </w:r>
      <w:r w:rsidR="000B0277">
        <w:rPr>
          <w:rFonts w:hint="eastAsia"/>
          <w:color w:val="000000" w:themeColor="text1"/>
          <w:szCs w:val="21"/>
        </w:rPr>
        <w:t>选择“功能五：转到选课系统”，如下图：</w:t>
      </w:r>
    </w:p>
    <w:p w:rsidR="00747DC4" w:rsidRPr="000B0277" w:rsidRDefault="000B0277" w:rsidP="000B0277">
      <w:pPr>
        <w:jc w:val="left"/>
        <w:rPr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drawing>
          <wp:inline distT="0" distB="0" distL="0" distR="0">
            <wp:extent cx="6602445" cy="3648075"/>
            <wp:effectExtent l="19050" t="0" r="790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860" cy="364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DC4" w:rsidRDefault="00747DC4" w:rsidP="000B0277">
      <w:pPr>
        <w:jc w:val="lef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第五步：</w:t>
      </w:r>
      <w:r w:rsidR="000B0277">
        <w:rPr>
          <w:rFonts w:hint="eastAsia"/>
          <w:color w:val="000000"/>
          <w:szCs w:val="21"/>
        </w:rPr>
        <w:t>在学生选课管理</w:t>
      </w:r>
      <w:r w:rsidR="000B0277">
        <w:rPr>
          <w:color w:val="000000"/>
          <w:szCs w:val="21"/>
        </w:rPr>
        <w:t>—</w:t>
      </w:r>
      <w:r w:rsidR="000B0277">
        <w:rPr>
          <w:rFonts w:hint="eastAsia"/>
          <w:color w:val="000000"/>
          <w:szCs w:val="21"/>
        </w:rPr>
        <w:t>选课课程管理中，选择相应的开课单位点击查询按钮，如下图：</w:t>
      </w:r>
    </w:p>
    <w:p w:rsidR="000B0277" w:rsidRDefault="000B0277" w:rsidP="000B0277">
      <w:pPr>
        <w:jc w:val="left"/>
        <w:rPr>
          <w:rFonts w:hint="eastAsia"/>
          <w:color w:val="000000"/>
          <w:szCs w:val="21"/>
        </w:rPr>
      </w:pPr>
    </w:p>
    <w:p w:rsidR="000B0277" w:rsidRDefault="000B0277" w:rsidP="000B0277">
      <w:pPr>
        <w:jc w:val="left"/>
        <w:rPr>
          <w:rFonts w:hint="eastAsia"/>
          <w:color w:val="000000"/>
          <w:szCs w:val="21"/>
        </w:rPr>
      </w:pPr>
    </w:p>
    <w:p w:rsidR="000B0277" w:rsidRDefault="000B0277" w:rsidP="000B0277">
      <w:pPr>
        <w:jc w:val="left"/>
        <w:rPr>
          <w:rFonts w:hint="eastAsia"/>
          <w:color w:val="000000"/>
          <w:szCs w:val="21"/>
        </w:rPr>
      </w:pPr>
    </w:p>
    <w:p w:rsidR="000B0277" w:rsidRDefault="000B0277" w:rsidP="000B0277">
      <w:pPr>
        <w:jc w:val="left"/>
        <w:rPr>
          <w:rFonts w:hint="eastAsia"/>
          <w:color w:val="000000"/>
          <w:szCs w:val="21"/>
        </w:rPr>
      </w:pPr>
    </w:p>
    <w:p w:rsidR="000B0277" w:rsidRDefault="000B0277" w:rsidP="000B0277">
      <w:pPr>
        <w:jc w:val="left"/>
        <w:rPr>
          <w:rFonts w:hint="eastAsia"/>
          <w:color w:val="000000"/>
          <w:szCs w:val="21"/>
        </w:rPr>
      </w:pPr>
    </w:p>
    <w:p w:rsidR="000B0277" w:rsidRDefault="000B0277" w:rsidP="000B0277">
      <w:pPr>
        <w:jc w:val="left"/>
        <w:rPr>
          <w:rFonts w:hint="eastAsia"/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lastRenderedPageBreak/>
        <w:drawing>
          <wp:inline distT="0" distB="0" distL="0" distR="0">
            <wp:extent cx="5925820" cy="1697324"/>
            <wp:effectExtent l="19050" t="0" r="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69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277" w:rsidRDefault="000B0277" w:rsidP="000B0277">
      <w:pPr>
        <w:jc w:val="left"/>
        <w:rPr>
          <w:rFonts w:hint="eastAsia"/>
          <w:color w:val="000000"/>
          <w:szCs w:val="21"/>
        </w:rPr>
      </w:pPr>
    </w:p>
    <w:p w:rsidR="000B0277" w:rsidRDefault="000B0277" w:rsidP="000B0277">
      <w:pPr>
        <w:jc w:val="left"/>
        <w:rPr>
          <w:color w:val="000000"/>
          <w:szCs w:val="21"/>
        </w:rPr>
      </w:pPr>
    </w:p>
    <w:p w:rsidR="00B1352A" w:rsidRPr="00B1352A" w:rsidRDefault="00B1352A" w:rsidP="00B1352A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85061F" w:rsidRPr="0085061F" w:rsidRDefault="0085061F" w:rsidP="0085061F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0E21D2" w:rsidRDefault="00B1352A" w:rsidP="005F4CD5">
      <w:pPr>
        <w:jc w:val="left"/>
        <w:rPr>
          <w:rFonts w:ascii="宋体" w:hAnsi="宋体" w:cs="宋体"/>
          <w:kern w:val="0"/>
          <w:sz w:val="24"/>
        </w:rPr>
      </w:pPr>
      <w:r>
        <w:rPr>
          <w:rFonts w:hint="eastAsia"/>
          <w:color w:val="000000"/>
          <w:szCs w:val="21"/>
        </w:rPr>
        <w:t>第六步</w:t>
      </w:r>
      <w:r w:rsidR="00162ADB">
        <w:rPr>
          <w:rFonts w:ascii="宋体" w:hAnsi="宋体" w:cs="宋体" w:hint="eastAsia"/>
          <w:kern w:val="0"/>
          <w:sz w:val="24"/>
        </w:rPr>
        <w:t>：</w:t>
      </w:r>
      <w:r w:rsidR="00BE5520">
        <w:rPr>
          <w:rFonts w:ascii="宋体" w:hAnsi="宋体" w:cs="宋体" w:hint="eastAsia"/>
          <w:kern w:val="0"/>
          <w:sz w:val="24"/>
        </w:rPr>
        <w:t>在查询出来的课程中，如果选课名单中有数据，需要进行退选，清除掉系统预置的学生名单，如下图：</w:t>
      </w:r>
      <w:r w:rsidR="00F37B05">
        <w:rPr>
          <w:rFonts w:ascii="宋体" w:hAnsi="宋体" w:cs="宋体" w:hint="eastAsia"/>
          <w:kern w:val="0"/>
          <w:sz w:val="24"/>
        </w:rPr>
        <w:t>选择学生，输入退选原因，点击退选。</w:t>
      </w:r>
    </w:p>
    <w:p w:rsidR="00BE5520" w:rsidRPr="00BE5520" w:rsidRDefault="00BE5520" w:rsidP="00BE552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356616" cy="3419475"/>
            <wp:effectExtent l="19050" t="0" r="6084" b="0"/>
            <wp:docPr id="16" name="图片 9" descr="C:\Users\Administrator\AppData\Roaming\Tencent\Users\2853175653\QQEIM\WinTemp\RichOle\8`3A[HTL4GYOS`R%J_X3M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2853175653\QQEIM\WinTemp\RichOle\8`3A[HTL4GYOS`R%J_X3M6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14" cy="342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520" w:rsidRDefault="005F4CD5" w:rsidP="00312A4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第七</w:t>
      </w:r>
      <w:r w:rsidR="00BF4820">
        <w:rPr>
          <w:rFonts w:ascii="宋体" w:hAnsi="宋体" w:cs="宋体" w:hint="eastAsia"/>
          <w:kern w:val="0"/>
          <w:sz w:val="24"/>
        </w:rPr>
        <w:t>步：设置限选条件，</w:t>
      </w:r>
      <w:r w:rsidR="00C4488E">
        <w:rPr>
          <w:rFonts w:ascii="宋体" w:hAnsi="宋体" w:cs="宋体" w:hint="eastAsia"/>
          <w:kern w:val="0"/>
          <w:sz w:val="24"/>
        </w:rPr>
        <w:t>右键，点击“限选”按钮</w:t>
      </w:r>
      <w:r w:rsidR="002F02AD">
        <w:rPr>
          <w:rFonts w:ascii="宋体" w:hAnsi="宋体" w:cs="宋体" w:hint="eastAsia"/>
          <w:kern w:val="0"/>
          <w:sz w:val="24"/>
        </w:rPr>
        <w:t>，可以根据专业、班级或者标签进行相应的限选条件设置。</w:t>
      </w:r>
    </w:p>
    <w:p w:rsidR="004B12A9" w:rsidRPr="004B12A9" w:rsidRDefault="004B12A9" w:rsidP="004B12A9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57007" cy="2724150"/>
            <wp:effectExtent l="19050" t="0" r="793" b="0"/>
            <wp:docPr id="17" name="图片 11" descr="C:\Users\Administrator\AppData\Roaming\Tencent\Users\2853175653\QQEIM\WinTemp\RichOle\E[VT8B`6%ZQWOP]Y%2IWP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2853175653\QQEIM\WinTemp\RichOle\E[VT8B`6%ZQWOP]Y%2IWPG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53" cy="272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A9" w:rsidRDefault="005F4CD5" w:rsidP="00312A4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第八</w:t>
      </w:r>
      <w:r w:rsidR="002F02AD">
        <w:rPr>
          <w:rFonts w:ascii="宋体" w:hAnsi="宋体" w:cs="宋体" w:hint="eastAsia"/>
          <w:kern w:val="0"/>
          <w:sz w:val="24"/>
        </w:rPr>
        <w:t>步：</w:t>
      </w:r>
      <w:r w:rsidR="00E030A2">
        <w:rPr>
          <w:rFonts w:ascii="宋体" w:hAnsi="宋体" w:cs="宋体" w:hint="eastAsia"/>
          <w:kern w:val="0"/>
          <w:sz w:val="24"/>
        </w:rPr>
        <w:t>选课人数设置，</w:t>
      </w:r>
      <w:r w:rsidR="00E6619C">
        <w:rPr>
          <w:rFonts w:ascii="宋体" w:hAnsi="宋体" w:cs="宋体" w:hint="eastAsia"/>
          <w:kern w:val="0"/>
          <w:sz w:val="24"/>
        </w:rPr>
        <w:t>选择相应的课程，</w:t>
      </w:r>
      <w:r w:rsidR="00C248C5">
        <w:rPr>
          <w:rFonts w:ascii="宋体" w:hAnsi="宋体" w:cs="宋体" w:hint="eastAsia"/>
          <w:kern w:val="0"/>
          <w:sz w:val="24"/>
        </w:rPr>
        <w:t>选择</w:t>
      </w:r>
      <w:r w:rsidR="00A40E0F">
        <w:rPr>
          <w:rFonts w:ascii="宋体" w:hAnsi="宋体" w:cs="宋体" w:hint="eastAsia"/>
          <w:kern w:val="0"/>
          <w:sz w:val="24"/>
        </w:rPr>
        <w:t>左</w:t>
      </w:r>
      <w:r w:rsidR="00C248C5">
        <w:rPr>
          <w:rFonts w:ascii="宋体" w:hAnsi="宋体" w:cs="宋体" w:hint="eastAsia"/>
          <w:kern w:val="0"/>
          <w:sz w:val="24"/>
        </w:rPr>
        <w:t>下角的批量修改，</w:t>
      </w:r>
      <w:r w:rsidR="00E6619C">
        <w:rPr>
          <w:rFonts w:ascii="宋体" w:hAnsi="宋体" w:cs="宋体" w:hint="eastAsia"/>
          <w:kern w:val="0"/>
          <w:sz w:val="24"/>
        </w:rPr>
        <w:t>选课人数</w:t>
      </w:r>
      <w:r w:rsidR="00A40E0F">
        <w:rPr>
          <w:rFonts w:ascii="宋体" w:hAnsi="宋体" w:cs="宋体" w:hint="eastAsia"/>
          <w:kern w:val="0"/>
          <w:sz w:val="24"/>
        </w:rPr>
        <w:t>然后点击修改，进行设置限选人数。</w:t>
      </w:r>
    </w:p>
    <w:p w:rsidR="00E030A2" w:rsidRPr="00E030A2" w:rsidRDefault="00E030A2" w:rsidP="00E030A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419850" cy="4041600"/>
            <wp:effectExtent l="19050" t="0" r="0" b="0"/>
            <wp:docPr id="18" name="图片 13" descr="C:\Users\Administrator\AppData\Roaming\Tencent\Users\2853175653\QQEIM\WinTemp\RichOle\ICRG`WTVSX{GZWLTCKH@`(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2853175653\QQEIM\WinTemp\RichOle\ICRG`WTVSX{GZWLTCKH@`(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121" cy="404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A2" w:rsidRDefault="005F4CD5" w:rsidP="00312A4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第九</w:t>
      </w:r>
      <w:r w:rsidR="00C65BFE">
        <w:rPr>
          <w:rFonts w:ascii="宋体" w:hAnsi="宋体" w:cs="宋体" w:hint="eastAsia"/>
          <w:kern w:val="0"/>
          <w:sz w:val="24"/>
        </w:rPr>
        <w:t>步：限选条件设置完成之后，批量修改选择</w:t>
      </w:r>
      <w:r w:rsidR="00C65BFE" w:rsidRPr="00C65BFE">
        <w:rPr>
          <w:rFonts w:ascii="宋体" w:hAnsi="宋体" w:cs="宋体" w:hint="eastAsia"/>
          <w:b/>
          <w:color w:val="FF0000"/>
          <w:kern w:val="0"/>
          <w:sz w:val="24"/>
        </w:rPr>
        <w:t>“是否关闭”</w:t>
      </w:r>
      <w:r w:rsidR="00C65BFE" w:rsidRPr="00C65BFE">
        <w:rPr>
          <w:rFonts w:ascii="宋体" w:hAnsi="宋体" w:cs="宋体" w:hint="eastAsia"/>
          <w:kern w:val="0"/>
          <w:sz w:val="24"/>
        </w:rPr>
        <w:t>选择否</w:t>
      </w:r>
      <w:r w:rsidR="00C65BFE">
        <w:rPr>
          <w:rFonts w:ascii="宋体" w:hAnsi="宋体" w:cs="宋体" w:hint="eastAsia"/>
          <w:kern w:val="0"/>
          <w:sz w:val="24"/>
        </w:rPr>
        <w:t>，选课开放显示为开放</w:t>
      </w:r>
      <w:r w:rsidR="005D2CF0">
        <w:rPr>
          <w:rFonts w:ascii="宋体" w:hAnsi="宋体" w:cs="宋体" w:hint="eastAsia"/>
          <w:kern w:val="0"/>
          <w:sz w:val="24"/>
        </w:rPr>
        <w:t>,然后可以正常选课。</w:t>
      </w:r>
    </w:p>
    <w:p w:rsidR="00C65BFE" w:rsidRPr="00C65BFE" w:rsidRDefault="00C65BFE" w:rsidP="00C65BF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7036635" cy="4000500"/>
            <wp:effectExtent l="19050" t="0" r="0" b="0"/>
            <wp:docPr id="19" name="图片 15" descr="C:\Users\Administrator\AppData\Roaming\Tencent\Users\2853175653\QQEIM\WinTemp\RichOle\P{Y{C2S6Y71ZVH4IOH9U9}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2853175653\QQEIM\WinTemp\RichOle\P{Y{C2S6Y71ZVH4IOH9U9}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771" cy="400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BFE" w:rsidRPr="00C65BFE" w:rsidRDefault="00C65BFE" w:rsidP="00312A4F">
      <w:pPr>
        <w:widowControl/>
        <w:jc w:val="left"/>
        <w:rPr>
          <w:rFonts w:ascii="宋体" w:hAnsi="宋体" w:cs="宋体"/>
          <w:kern w:val="0"/>
          <w:sz w:val="24"/>
        </w:rPr>
      </w:pPr>
    </w:p>
    <w:sectPr w:rsidR="00C65BFE" w:rsidRPr="00C65BFE" w:rsidSect="00902160">
      <w:headerReference w:type="default" r:id="rId16"/>
      <w:footerReference w:type="default" r:id="rId17"/>
      <w:pgSz w:w="11906" w:h="16838"/>
      <w:pgMar w:top="1423" w:right="1287" w:bottom="1559" w:left="1287" w:header="777" w:footer="386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78D" w:rsidRDefault="00FA378D">
      <w:r>
        <w:separator/>
      </w:r>
    </w:p>
  </w:endnote>
  <w:endnote w:type="continuationSeparator" w:id="0">
    <w:p w:rsidR="00FA378D" w:rsidRDefault="00FA37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A67" w:rsidRDefault="00CC4898">
    <w:pPr>
      <w:pStyle w:val="a5"/>
    </w:pPr>
    <w:r>
      <w:pict>
        <v:line id="_x0000_s2049" style="position:absolute;z-index:251657728" from="-1.5pt,6.85pt" to="452.05pt,6.85pt" strokeweight="1.5pt"/>
      </w:pict>
    </w:r>
  </w:p>
  <w:tbl>
    <w:tblPr>
      <w:tblW w:w="0" w:type="auto"/>
      <w:tblInd w:w="108" w:type="dxa"/>
      <w:tblLayout w:type="fixed"/>
      <w:tblLook w:val="0000"/>
    </w:tblPr>
    <w:tblGrid>
      <w:gridCol w:w="5940"/>
      <w:gridCol w:w="3060"/>
    </w:tblGrid>
    <w:tr w:rsidR="00A85A67">
      <w:tc>
        <w:tcPr>
          <w:tcW w:w="5940" w:type="dxa"/>
          <w:vAlign w:val="center"/>
        </w:tcPr>
        <w:p w:rsidR="00A85A67" w:rsidRDefault="00A85A67">
          <w:pPr>
            <w:pStyle w:val="a5"/>
            <w:ind w:firstLine="308"/>
            <w:jc w:val="both"/>
          </w:pPr>
          <w:r>
            <w:rPr>
              <w:rFonts w:ascii="Arial" w:hAnsi="Arial" w:hint="eastAsia"/>
            </w:rPr>
            <w:t>地址：长沙市高新区文轩路</w:t>
          </w:r>
          <w:r>
            <w:rPr>
              <w:rFonts w:ascii="Arial" w:hAnsi="Arial" w:hint="eastAsia"/>
            </w:rPr>
            <w:t>27</w:t>
          </w:r>
          <w:r>
            <w:rPr>
              <w:rFonts w:ascii="Arial" w:hAnsi="Arial" w:hint="eastAsia"/>
            </w:rPr>
            <w:t>号麓谷企业广场</w:t>
          </w:r>
          <w:r>
            <w:rPr>
              <w:rFonts w:ascii="Arial" w:hAnsi="Arial" w:hint="eastAsia"/>
            </w:rPr>
            <w:t>C4</w:t>
          </w:r>
          <w:r>
            <w:rPr>
              <w:rFonts w:ascii="Arial" w:hAnsi="Arial" w:hint="eastAsia"/>
            </w:rPr>
            <w:t>栋</w:t>
          </w:r>
          <w:r>
            <w:rPr>
              <w:rFonts w:ascii="Arial" w:hAnsi="Arial" w:hint="eastAsia"/>
            </w:rPr>
            <w:t>5</w:t>
          </w:r>
          <w:r>
            <w:rPr>
              <w:rFonts w:ascii="Arial" w:hAnsi="Arial" w:hint="eastAsia"/>
            </w:rPr>
            <w:t>层</w:t>
          </w:r>
          <w:r>
            <w:rPr>
              <w:rFonts w:ascii="Arial" w:hAnsi="Arial" w:hint="eastAsia"/>
            </w:rPr>
            <w:t>5</w:t>
          </w:r>
          <w:r>
            <w:rPr>
              <w:rFonts w:ascii="Arial" w:hAnsi="Arial" w:hint="eastAsia"/>
            </w:rPr>
            <w:t>楼</w:t>
          </w:r>
        </w:p>
      </w:tc>
      <w:tc>
        <w:tcPr>
          <w:tcW w:w="3060" w:type="dxa"/>
          <w:vAlign w:val="center"/>
        </w:tcPr>
        <w:p w:rsidR="00A85A67" w:rsidRDefault="00A85A67">
          <w:pPr>
            <w:pStyle w:val="a5"/>
            <w:jc w:val="both"/>
          </w:pPr>
          <w:r>
            <w:rPr>
              <w:rFonts w:ascii="Arial" w:hAnsi="Arial" w:hint="eastAsia"/>
            </w:rPr>
            <w:t>邮编：</w:t>
          </w:r>
          <w:r>
            <w:rPr>
              <w:rFonts w:ascii="Arial" w:hAnsi="Arial" w:hint="eastAsia"/>
              <w:spacing w:val="20"/>
            </w:rPr>
            <w:t>41020</w:t>
          </w:r>
          <w:r>
            <w:rPr>
              <w:rFonts w:ascii="Arial" w:hAnsi="Arial" w:hint="eastAsia"/>
            </w:rPr>
            <w:t>5</w:t>
          </w:r>
        </w:p>
      </w:tc>
    </w:tr>
    <w:tr w:rsidR="00A85A67">
      <w:tc>
        <w:tcPr>
          <w:tcW w:w="5940" w:type="dxa"/>
          <w:vAlign w:val="center"/>
        </w:tcPr>
        <w:p w:rsidR="00A85A67" w:rsidRDefault="00A85A67">
          <w:pPr>
            <w:pStyle w:val="a5"/>
            <w:ind w:firstLine="308"/>
            <w:jc w:val="both"/>
          </w:pPr>
          <w:r>
            <w:rPr>
              <w:rFonts w:ascii="Arial" w:hAnsi="Arial" w:hint="eastAsia"/>
            </w:rPr>
            <w:t>电话：</w:t>
          </w:r>
          <w:r>
            <w:rPr>
              <w:rFonts w:ascii="Arial" w:hAnsi="Arial" w:hint="eastAsia"/>
              <w:spacing w:val="20"/>
            </w:rPr>
            <w:t>0</w:t>
          </w:r>
          <w:r>
            <w:rPr>
              <w:rFonts w:ascii="Arial" w:hAnsi="Arial"/>
              <w:spacing w:val="20"/>
            </w:rPr>
            <w:t>73</w:t>
          </w:r>
          <w:r>
            <w:rPr>
              <w:rFonts w:ascii="Arial" w:hAnsi="Arial"/>
            </w:rPr>
            <w:t>1</w:t>
          </w:r>
          <w:r>
            <w:rPr>
              <w:rFonts w:ascii="Arial" w:hAnsi="Arial" w:hint="eastAsia"/>
            </w:rPr>
            <w:t>-8</w:t>
          </w:r>
          <w:r>
            <w:rPr>
              <w:rFonts w:ascii="Arial" w:hAnsi="Arial" w:hint="eastAsia"/>
              <w:spacing w:val="20"/>
            </w:rPr>
            <w:t>899 266</w:t>
          </w:r>
          <w:r>
            <w:rPr>
              <w:rFonts w:ascii="Arial" w:hAnsi="Arial" w:hint="eastAsia"/>
            </w:rPr>
            <w:t>8</w:t>
          </w:r>
          <w:r>
            <w:rPr>
              <w:rFonts w:ascii="Arial" w:hAnsi="Arial" w:hint="eastAsia"/>
            </w:rPr>
            <w:t>；</w:t>
          </w:r>
          <w:r>
            <w:rPr>
              <w:rFonts w:ascii="Arial" w:hAnsi="Arial" w:hint="eastAsia"/>
            </w:rPr>
            <w:t>8</w:t>
          </w:r>
          <w:r>
            <w:rPr>
              <w:rFonts w:ascii="Arial" w:hAnsi="Arial" w:hint="eastAsia"/>
              <w:spacing w:val="20"/>
            </w:rPr>
            <w:t>899 266</w:t>
          </w:r>
          <w:r>
            <w:rPr>
              <w:rFonts w:ascii="Arial" w:hAnsi="Arial" w:hint="eastAsia"/>
            </w:rPr>
            <w:t>9</w:t>
          </w:r>
        </w:p>
      </w:tc>
      <w:tc>
        <w:tcPr>
          <w:tcW w:w="3060" w:type="dxa"/>
          <w:vAlign w:val="center"/>
        </w:tcPr>
        <w:p w:rsidR="00A85A67" w:rsidRDefault="00A85A67">
          <w:pPr>
            <w:pStyle w:val="a5"/>
            <w:jc w:val="both"/>
          </w:pPr>
          <w:r>
            <w:rPr>
              <w:rFonts w:ascii="Arial" w:hAnsi="Arial" w:hint="eastAsia"/>
            </w:rPr>
            <w:t>传真：</w:t>
          </w:r>
          <w:r>
            <w:rPr>
              <w:rFonts w:ascii="Arial" w:hAnsi="Arial" w:hint="eastAsia"/>
              <w:spacing w:val="20"/>
            </w:rPr>
            <w:t>0</w:t>
          </w:r>
          <w:r>
            <w:rPr>
              <w:rFonts w:ascii="Arial" w:hAnsi="Arial"/>
              <w:spacing w:val="20"/>
            </w:rPr>
            <w:t>73</w:t>
          </w:r>
          <w:r>
            <w:rPr>
              <w:rFonts w:ascii="Arial" w:hAnsi="Arial"/>
            </w:rPr>
            <w:t>1</w:t>
          </w:r>
          <w:r>
            <w:rPr>
              <w:rFonts w:ascii="Arial" w:hAnsi="Arial" w:hint="eastAsia"/>
            </w:rPr>
            <w:t>-8</w:t>
          </w:r>
          <w:r>
            <w:rPr>
              <w:rFonts w:ascii="Arial" w:hAnsi="Arial" w:hint="eastAsia"/>
              <w:spacing w:val="20"/>
            </w:rPr>
            <w:t>899 271</w:t>
          </w:r>
          <w:r>
            <w:rPr>
              <w:rFonts w:ascii="Arial" w:hAnsi="Arial" w:hint="eastAsia"/>
            </w:rPr>
            <w:t>0</w:t>
          </w:r>
        </w:p>
      </w:tc>
    </w:tr>
    <w:tr w:rsidR="00A85A67">
      <w:tc>
        <w:tcPr>
          <w:tcW w:w="5940" w:type="dxa"/>
          <w:vAlign w:val="center"/>
        </w:tcPr>
        <w:p w:rsidR="00A85A67" w:rsidRDefault="00A85A67">
          <w:pPr>
            <w:pStyle w:val="a5"/>
            <w:ind w:firstLine="308"/>
            <w:jc w:val="both"/>
          </w:pPr>
          <w:r>
            <w:rPr>
              <w:rFonts w:ascii="Arial" w:hAnsi="Arial" w:hint="eastAsia"/>
            </w:rPr>
            <w:t>网址：</w:t>
          </w:r>
          <w:r>
            <w:rPr>
              <w:rFonts w:ascii="Arial" w:hAnsi="Arial"/>
              <w:spacing w:val="20"/>
            </w:rPr>
            <w:t>http://www.qzdatasoft.com</w:t>
          </w:r>
        </w:p>
      </w:tc>
      <w:tc>
        <w:tcPr>
          <w:tcW w:w="3060" w:type="dxa"/>
          <w:vAlign w:val="center"/>
        </w:tcPr>
        <w:p w:rsidR="00A85A67" w:rsidRDefault="00A85A67">
          <w:pPr>
            <w:pStyle w:val="a5"/>
            <w:jc w:val="both"/>
          </w:pPr>
          <w:r>
            <w:rPr>
              <w:rFonts w:ascii="Arial" w:hAnsi="Arial" w:hint="eastAsia"/>
            </w:rPr>
            <w:t>邮件：</w:t>
          </w:r>
        </w:p>
      </w:tc>
    </w:tr>
    <w:tr w:rsidR="00A85A67">
      <w:tc>
        <w:tcPr>
          <w:tcW w:w="5940" w:type="dxa"/>
          <w:vAlign w:val="center"/>
        </w:tcPr>
        <w:p w:rsidR="00A85A67" w:rsidRDefault="00A85A67">
          <w:pPr>
            <w:rPr>
              <w:rFonts w:ascii="Arial" w:hAnsi="Arial"/>
              <w:sz w:val="18"/>
            </w:rPr>
          </w:pPr>
          <w:r>
            <w:rPr>
              <w:rFonts w:ascii="Arial" w:hAnsi="Arial" w:hint="eastAsia"/>
              <w:sz w:val="18"/>
            </w:rPr>
            <w:t>免费服务热线：</w:t>
          </w:r>
          <w:r>
            <w:rPr>
              <w:rFonts w:ascii="Arial" w:hAnsi="Arial" w:hint="eastAsia"/>
              <w:b/>
              <w:bCs/>
              <w:spacing w:val="40"/>
              <w:sz w:val="18"/>
              <w:szCs w:val="18"/>
            </w:rPr>
            <w:t>800-878-6698</w:t>
          </w:r>
        </w:p>
      </w:tc>
      <w:tc>
        <w:tcPr>
          <w:tcW w:w="3060" w:type="dxa"/>
          <w:vAlign w:val="center"/>
        </w:tcPr>
        <w:p w:rsidR="00A85A67" w:rsidRDefault="00A85A67">
          <w:pPr>
            <w:jc w:val="right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 w:hint="eastAsia"/>
              <w:sz w:val="18"/>
              <w:szCs w:val="18"/>
            </w:rPr>
            <w:t>第</w:t>
          </w:r>
          <w:r w:rsidR="00CC4898">
            <w:rPr>
              <w:sz w:val="18"/>
              <w:szCs w:val="18"/>
            </w:rPr>
            <w:fldChar w:fldCharType="begin"/>
          </w:r>
          <w:r>
            <w:rPr>
              <w:rStyle w:val="a3"/>
              <w:sz w:val="18"/>
              <w:szCs w:val="18"/>
            </w:rPr>
            <w:instrText xml:space="preserve"> PAGE </w:instrText>
          </w:r>
          <w:r w:rsidR="00CC4898">
            <w:rPr>
              <w:sz w:val="18"/>
              <w:szCs w:val="18"/>
            </w:rPr>
            <w:fldChar w:fldCharType="separate"/>
          </w:r>
          <w:r w:rsidR="005F4CD5">
            <w:rPr>
              <w:rStyle w:val="a3"/>
              <w:noProof/>
              <w:sz w:val="18"/>
              <w:szCs w:val="18"/>
            </w:rPr>
            <w:t>3</w:t>
          </w:r>
          <w:r w:rsidR="00CC4898">
            <w:rPr>
              <w:sz w:val="18"/>
              <w:szCs w:val="18"/>
            </w:rPr>
            <w:fldChar w:fldCharType="end"/>
          </w:r>
          <w:r>
            <w:rPr>
              <w:rFonts w:ascii="Arial" w:hAnsi="Arial" w:hint="eastAsia"/>
              <w:sz w:val="18"/>
              <w:szCs w:val="18"/>
            </w:rPr>
            <w:t>页／共</w:t>
          </w:r>
          <w:r w:rsidR="00CC4898">
            <w:rPr>
              <w:sz w:val="18"/>
              <w:szCs w:val="18"/>
            </w:rPr>
            <w:fldChar w:fldCharType="begin"/>
          </w:r>
          <w:r>
            <w:rPr>
              <w:rStyle w:val="a3"/>
              <w:sz w:val="18"/>
              <w:szCs w:val="18"/>
            </w:rPr>
            <w:instrText xml:space="preserve"> NUMPAGES </w:instrText>
          </w:r>
          <w:r w:rsidR="00CC4898">
            <w:rPr>
              <w:sz w:val="18"/>
              <w:szCs w:val="18"/>
            </w:rPr>
            <w:fldChar w:fldCharType="separate"/>
          </w:r>
          <w:r w:rsidR="005F4CD5">
            <w:rPr>
              <w:rStyle w:val="a3"/>
              <w:noProof/>
              <w:sz w:val="18"/>
              <w:szCs w:val="18"/>
            </w:rPr>
            <w:t>5</w:t>
          </w:r>
          <w:r w:rsidR="00CC4898">
            <w:rPr>
              <w:sz w:val="18"/>
              <w:szCs w:val="18"/>
            </w:rPr>
            <w:fldChar w:fldCharType="end"/>
          </w:r>
          <w:r>
            <w:rPr>
              <w:rFonts w:ascii="Arial" w:hAnsi="Arial" w:hint="eastAsia"/>
              <w:sz w:val="18"/>
              <w:szCs w:val="18"/>
            </w:rPr>
            <w:t>页</w:t>
          </w:r>
        </w:p>
      </w:tc>
    </w:tr>
  </w:tbl>
  <w:p w:rsidR="00A85A67" w:rsidRDefault="00A85A67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78D" w:rsidRDefault="00FA378D">
      <w:r>
        <w:separator/>
      </w:r>
    </w:p>
  </w:footnote>
  <w:footnote w:type="continuationSeparator" w:id="0">
    <w:p w:rsidR="00FA378D" w:rsidRDefault="00FA37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A67" w:rsidRDefault="00AD4845" w:rsidP="0010060E">
    <w:pPr>
      <w:pStyle w:val="a4"/>
      <w:pBdr>
        <w:bottom w:val="single" w:sz="6" w:space="0" w:color="auto"/>
      </w:pBdr>
      <w:tabs>
        <w:tab w:val="clear" w:pos="8306"/>
        <w:tab w:val="right" w:pos="8312"/>
      </w:tabs>
      <w:jc w:val="both"/>
      <w:rPr>
        <w:b/>
        <w:bCs/>
        <w:sz w:val="21"/>
      </w:rPr>
    </w:pPr>
    <w:r>
      <w:rPr>
        <w:noProof/>
      </w:rPr>
      <w:drawing>
        <wp:inline distT="0" distB="0" distL="0" distR="0">
          <wp:extent cx="857250" cy="219075"/>
          <wp:effectExtent l="19050" t="0" r="0" b="0"/>
          <wp:docPr id="10" name="图片 10" descr="公司新Logo横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公司新Logo横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85A67">
      <w:rPr>
        <w:rFonts w:hint="eastAsia"/>
      </w:rPr>
      <w:t xml:space="preserve">                                                                                                                                                                                      </w:t>
    </w:r>
    <w:r w:rsidR="00A85A67">
      <w:rPr>
        <w:rFonts w:hint="eastAsia"/>
        <w:b/>
      </w:rPr>
      <w:t>·强智科技</w:t>
    </w:r>
    <w:r w:rsidR="00A85A67">
      <w:rPr>
        <w:rFonts w:hint="eastAsia"/>
      </w:rPr>
      <w:t xml:space="preserve">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354AB3"/>
    <w:multiLevelType w:val="hybridMultilevel"/>
    <w:tmpl w:val="DCAEA884"/>
    <w:lvl w:ilvl="0" w:tplc="E3CA410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5602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2750F"/>
    <w:rsid w:val="00034D7B"/>
    <w:rsid w:val="00035568"/>
    <w:rsid w:val="00050CAA"/>
    <w:rsid w:val="0007086B"/>
    <w:rsid w:val="000938F7"/>
    <w:rsid w:val="00097D55"/>
    <w:rsid w:val="000A6A60"/>
    <w:rsid w:val="000A7A18"/>
    <w:rsid w:val="000B0277"/>
    <w:rsid w:val="000B0651"/>
    <w:rsid w:val="000D1F3B"/>
    <w:rsid w:val="000E0253"/>
    <w:rsid w:val="000E21D2"/>
    <w:rsid w:val="000F21FA"/>
    <w:rsid w:val="000F3F2F"/>
    <w:rsid w:val="000F773B"/>
    <w:rsid w:val="0010060E"/>
    <w:rsid w:val="00101750"/>
    <w:rsid w:val="0010396C"/>
    <w:rsid w:val="001324AE"/>
    <w:rsid w:val="00132DEF"/>
    <w:rsid w:val="00142B61"/>
    <w:rsid w:val="00147310"/>
    <w:rsid w:val="00162ADB"/>
    <w:rsid w:val="00172A27"/>
    <w:rsid w:val="00176397"/>
    <w:rsid w:val="0019607F"/>
    <w:rsid w:val="001D0808"/>
    <w:rsid w:val="001D6962"/>
    <w:rsid w:val="001D6A03"/>
    <w:rsid w:val="001E099E"/>
    <w:rsid w:val="0024234F"/>
    <w:rsid w:val="00253A8D"/>
    <w:rsid w:val="00267598"/>
    <w:rsid w:val="00275C69"/>
    <w:rsid w:val="00282923"/>
    <w:rsid w:val="00296C2B"/>
    <w:rsid w:val="002A70AE"/>
    <w:rsid w:val="002C5F8B"/>
    <w:rsid w:val="002E4943"/>
    <w:rsid w:val="002F02AD"/>
    <w:rsid w:val="002F3F70"/>
    <w:rsid w:val="002F6802"/>
    <w:rsid w:val="00312A4F"/>
    <w:rsid w:val="003330D6"/>
    <w:rsid w:val="00336FA9"/>
    <w:rsid w:val="00337A86"/>
    <w:rsid w:val="00340345"/>
    <w:rsid w:val="00355D27"/>
    <w:rsid w:val="00362769"/>
    <w:rsid w:val="003932E1"/>
    <w:rsid w:val="003A40F6"/>
    <w:rsid w:val="003C40CE"/>
    <w:rsid w:val="003F76C2"/>
    <w:rsid w:val="00404891"/>
    <w:rsid w:val="004235B7"/>
    <w:rsid w:val="00431375"/>
    <w:rsid w:val="004347CE"/>
    <w:rsid w:val="00450247"/>
    <w:rsid w:val="00464CE7"/>
    <w:rsid w:val="0048761B"/>
    <w:rsid w:val="004B12A9"/>
    <w:rsid w:val="004B5EF9"/>
    <w:rsid w:val="004C182B"/>
    <w:rsid w:val="004E4694"/>
    <w:rsid w:val="00502593"/>
    <w:rsid w:val="00506747"/>
    <w:rsid w:val="00514057"/>
    <w:rsid w:val="00552507"/>
    <w:rsid w:val="005542D9"/>
    <w:rsid w:val="00562DE3"/>
    <w:rsid w:val="005A205B"/>
    <w:rsid w:val="005B15FC"/>
    <w:rsid w:val="005C5C5D"/>
    <w:rsid w:val="005D2CF0"/>
    <w:rsid w:val="005F4CD5"/>
    <w:rsid w:val="00606086"/>
    <w:rsid w:val="0061254A"/>
    <w:rsid w:val="006226A1"/>
    <w:rsid w:val="00645D4A"/>
    <w:rsid w:val="006673CA"/>
    <w:rsid w:val="00667E5B"/>
    <w:rsid w:val="00677887"/>
    <w:rsid w:val="00690AE3"/>
    <w:rsid w:val="006B3939"/>
    <w:rsid w:val="006C3802"/>
    <w:rsid w:val="006C4D1A"/>
    <w:rsid w:val="006D3C49"/>
    <w:rsid w:val="006D7058"/>
    <w:rsid w:val="006E119B"/>
    <w:rsid w:val="006F07C6"/>
    <w:rsid w:val="0070473A"/>
    <w:rsid w:val="0070534D"/>
    <w:rsid w:val="00733EED"/>
    <w:rsid w:val="00734F95"/>
    <w:rsid w:val="00747C11"/>
    <w:rsid w:val="00747DC4"/>
    <w:rsid w:val="00750074"/>
    <w:rsid w:val="00756C86"/>
    <w:rsid w:val="007570FA"/>
    <w:rsid w:val="00791DF1"/>
    <w:rsid w:val="00796FAF"/>
    <w:rsid w:val="007A4370"/>
    <w:rsid w:val="007B0DD6"/>
    <w:rsid w:val="007B57FA"/>
    <w:rsid w:val="007B74BA"/>
    <w:rsid w:val="007D5936"/>
    <w:rsid w:val="00800565"/>
    <w:rsid w:val="0081180C"/>
    <w:rsid w:val="00824250"/>
    <w:rsid w:val="008403F2"/>
    <w:rsid w:val="0085061F"/>
    <w:rsid w:val="0086694E"/>
    <w:rsid w:val="00873744"/>
    <w:rsid w:val="00873F2F"/>
    <w:rsid w:val="008750B2"/>
    <w:rsid w:val="0088018F"/>
    <w:rsid w:val="008840FA"/>
    <w:rsid w:val="008A645C"/>
    <w:rsid w:val="008B27FB"/>
    <w:rsid w:val="008D0498"/>
    <w:rsid w:val="008F065F"/>
    <w:rsid w:val="00902160"/>
    <w:rsid w:val="00914F92"/>
    <w:rsid w:val="0092688F"/>
    <w:rsid w:val="009526D5"/>
    <w:rsid w:val="00955193"/>
    <w:rsid w:val="0097135B"/>
    <w:rsid w:val="00992913"/>
    <w:rsid w:val="009B611C"/>
    <w:rsid w:val="009B7369"/>
    <w:rsid w:val="009E0016"/>
    <w:rsid w:val="009E3873"/>
    <w:rsid w:val="009F25DC"/>
    <w:rsid w:val="009F50AB"/>
    <w:rsid w:val="009F535B"/>
    <w:rsid w:val="00A15A88"/>
    <w:rsid w:val="00A248B0"/>
    <w:rsid w:val="00A40E0F"/>
    <w:rsid w:val="00A60C2C"/>
    <w:rsid w:val="00A85742"/>
    <w:rsid w:val="00A85A67"/>
    <w:rsid w:val="00A9060D"/>
    <w:rsid w:val="00A91BCD"/>
    <w:rsid w:val="00AB2C71"/>
    <w:rsid w:val="00AD2AA4"/>
    <w:rsid w:val="00AD4845"/>
    <w:rsid w:val="00AE2221"/>
    <w:rsid w:val="00AE795A"/>
    <w:rsid w:val="00B1352A"/>
    <w:rsid w:val="00B14191"/>
    <w:rsid w:val="00B15262"/>
    <w:rsid w:val="00B25C12"/>
    <w:rsid w:val="00B46387"/>
    <w:rsid w:val="00B91669"/>
    <w:rsid w:val="00B91EC2"/>
    <w:rsid w:val="00B92957"/>
    <w:rsid w:val="00B92F74"/>
    <w:rsid w:val="00B96AD7"/>
    <w:rsid w:val="00BA0E74"/>
    <w:rsid w:val="00BA2727"/>
    <w:rsid w:val="00BC2E2B"/>
    <w:rsid w:val="00BC7F67"/>
    <w:rsid w:val="00BD0D29"/>
    <w:rsid w:val="00BE5520"/>
    <w:rsid w:val="00BF4820"/>
    <w:rsid w:val="00C248C5"/>
    <w:rsid w:val="00C33E1D"/>
    <w:rsid w:val="00C43733"/>
    <w:rsid w:val="00C4488E"/>
    <w:rsid w:val="00C45C3A"/>
    <w:rsid w:val="00C510FD"/>
    <w:rsid w:val="00C65BFE"/>
    <w:rsid w:val="00C774F6"/>
    <w:rsid w:val="00CB60EB"/>
    <w:rsid w:val="00CC4898"/>
    <w:rsid w:val="00CC7D22"/>
    <w:rsid w:val="00CD6C14"/>
    <w:rsid w:val="00CE3FDF"/>
    <w:rsid w:val="00D03737"/>
    <w:rsid w:val="00D066AF"/>
    <w:rsid w:val="00D07CC1"/>
    <w:rsid w:val="00D13141"/>
    <w:rsid w:val="00D153B6"/>
    <w:rsid w:val="00D169FB"/>
    <w:rsid w:val="00D24255"/>
    <w:rsid w:val="00D369FB"/>
    <w:rsid w:val="00D36BCB"/>
    <w:rsid w:val="00D65CF9"/>
    <w:rsid w:val="00D664E6"/>
    <w:rsid w:val="00D70855"/>
    <w:rsid w:val="00DA274B"/>
    <w:rsid w:val="00DC17AA"/>
    <w:rsid w:val="00DD30E2"/>
    <w:rsid w:val="00E030A2"/>
    <w:rsid w:val="00E22F4F"/>
    <w:rsid w:val="00E335EC"/>
    <w:rsid w:val="00E47D76"/>
    <w:rsid w:val="00E533D8"/>
    <w:rsid w:val="00E63F1A"/>
    <w:rsid w:val="00E6619C"/>
    <w:rsid w:val="00E66F00"/>
    <w:rsid w:val="00E740BB"/>
    <w:rsid w:val="00E75753"/>
    <w:rsid w:val="00E8148F"/>
    <w:rsid w:val="00E86775"/>
    <w:rsid w:val="00E92668"/>
    <w:rsid w:val="00E975FB"/>
    <w:rsid w:val="00EA5B05"/>
    <w:rsid w:val="00EC3D89"/>
    <w:rsid w:val="00F30835"/>
    <w:rsid w:val="00F37B05"/>
    <w:rsid w:val="00F877F3"/>
    <w:rsid w:val="00FA1AB4"/>
    <w:rsid w:val="00FA378D"/>
    <w:rsid w:val="00FA4BAE"/>
    <w:rsid w:val="00FD5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16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902160"/>
  </w:style>
  <w:style w:type="paragraph" w:styleId="a4">
    <w:name w:val="header"/>
    <w:basedOn w:val="a"/>
    <w:rsid w:val="009021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9021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uiPriority w:val="99"/>
    <w:unhideWhenUsed/>
    <w:rsid w:val="003330D6"/>
    <w:rPr>
      <w:color w:val="0563C1"/>
      <w:u w:val="single"/>
    </w:rPr>
  </w:style>
  <w:style w:type="character" w:styleId="a7">
    <w:name w:val="FollowedHyperlink"/>
    <w:basedOn w:val="a0"/>
    <w:uiPriority w:val="99"/>
    <w:semiHidden/>
    <w:unhideWhenUsed/>
    <w:rsid w:val="002F6802"/>
    <w:rPr>
      <w:color w:val="800080"/>
      <w:u w:val="single"/>
    </w:rPr>
  </w:style>
  <w:style w:type="paragraph" w:styleId="a8">
    <w:name w:val="Balloon Text"/>
    <w:basedOn w:val="a"/>
    <w:link w:val="Char"/>
    <w:uiPriority w:val="99"/>
    <w:semiHidden/>
    <w:unhideWhenUsed/>
    <w:rsid w:val="0007086B"/>
    <w:rPr>
      <w:sz w:val="18"/>
      <w:szCs w:val="18"/>
    </w:rPr>
  </w:style>
  <w:style w:type="character" w:customStyle="1" w:styleId="Char">
    <w:name w:val="批注框文本 Char"/>
    <w:basedOn w:val="a0"/>
    <w:link w:val="a8"/>
    <w:uiPriority w:val="99"/>
    <w:semiHidden/>
    <w:rsid w:val="0007086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3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5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1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7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7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1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1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9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9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8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46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4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4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3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7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6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7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9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4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7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0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2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1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5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4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7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6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6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4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5</Pages>
  <Words>88</Words>
  <Characters>504</Characters>
  <Application>Microsoft Office Word</Application>
  <DocSecurity>0</DocSecurity>
  <PresentationFormat/>
  <Lines>4</Lines>
  <Paragraphs>1</Paragraphs>
  <Slides>0</Slides>
  <Notes>0</Notes>
  <HiddenSlides>0</HiddenSlides>
  <MMClips>0</MMClips>
  <ScaleCrop>false</ScaleCrop>
  <Company>微软中国</Company>
  <LinksUpToDate>false</LinksUpToDate>
  <CharactersWithSpaces>591</CharactersWithSpaces>
  <SharedDoc>false</SharedDoc>
  <HLinks>
    <vt:vector size="6" baseType="variant">
      <vt:variant>
        <vt:i4>65</vt:i4>
      </vt:variant>
      <vt:variant>
        <vt:i4>0</vt:i4>
      </vt:variant>
      <vt:variant>
        <vt:i4>0</vt:i4>
      </vt:variant>
      <vt:variant>
        <vt:i4>5</vt:i4>
      </vt:variant>
      <vt:variant>
        <vt:lpwstr>http://www.whcsc.edu.cn/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软件个性化需求修改文档</dc:title>
  <dc:creator>王川</dc:creator>
  <cp:lastModifiedBy>Administrator</cp:lastModifiedBy>
  <cp:revision>386</cp:revision>
  <dcterms:created xsi:type="dcterms:W3CDTF">2016-01-06T02:55:00Z</dcterms:created>
  <dcterms:modified xsi:type="dcterms:W3CDTF">2017-06-19T08:02:00Z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2052-9.1.0.4180</vt:lpwstr>
  </property>
</Properties>
</file>