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49" w:rsidRDefault="00665E5E">
      <w:pPr>
        <w:jc w:val="center"/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</w:rPr>
        <w:t>动画概论</w:t>
      </w:r>
      <w:r>
        <w:rPr>
          <w:rFonts w:hint="eastAsia"/>
          <w:b/>
          <w:bCs/>
          <w:sz w:val="32"/>
          <w:szCs w:val="32"/>
        </w:rPr>
        <w:t>》</w:t>
      </w:r>
      <w:r>
        <w:rPr>
          <w:rFonts w:hint="eastAsia"/>
          <w:b/>
          <w:bCs/>
          <w:sz w:val="32"/>
          <w:szCs w:val="32"/>
        </w:rPr>
        <w:t>考试大纲</w:t>
      </w:r>
    </w:p>
    <w:p w:rsidR="00696049" w:rsidRDefault="00696049">
      <w:pPr>
        <w:rPr>
          <w:sz w:val="30"/>
          <w:szCs w:val="30"/>
        </w:rPr>
      </w:pPr>
    </w:p>
    <w:p w:rsidR="00696049" w:rsidRDefault="00665E5E">
      <w:pPr>
        <w:spacing w:line="400" w:lineRule="exact"/>
        <w:rPr>
          <w:sz w:val="24"/>
        </w:rPr>
      </w:pPr>
      <w:r>
        <w:rPr>
          <w:rFonts w:hint="eastAsia"/>
          <w:b/>
          <w:bCs/>
          <w:sz w:val="24"/>
        </w:rPr>
        <w:t>一、考试目标及要求</w:t>
      </w:r>
    </w:p>
    <w:p w:rsidR="00696049" w:rsidRDefault="00665E5E">
      <w:pPr>
        <w:spacing w:line="400" w:lineRule="exact"/>
        <w:ind w:firstLineChars="200" w:firstLine="480"/>
        <w:rPr>
          <w:sz w:val="24"/>
        </w:rPr>
      </w:pPr>
      <w:r>
        <w:rPr>
          <w:rFonts w:ascii="Times New Roman" w:hAnsi="Times New Roman" w:hint="eastAsia"/>
          <w:sz w:val="24"/>
        </w:rPr>
        <w:t>本课程主要对动画的基本概念、动画的起源及定义、动画的基本原理、动画的种类及技术、动画的制作流程、动画的风格和流派等内容进行介绍，使学生对动画有一个清晰和全面的了解。这有助于学生具有更为开阔的视野，并不</w:t>
      </w:r>
      <w:r w:rsidR="00D91DDC">
        <w:rPr>
          <w:rFonts w:ascii="Times New Roman" w:hAnsi="Times New Roman" w:hint="eastAsia"/>
          <w:sz w:val="24"/>
        </w:rPr>
        <w:t>断发掘动画作为艺术形式、娱乐手段及交流介质进行表达的无限可能性，</w:t>
      </w:r>
      <w:r>
        <w:rPr>
          <w:rFonts w:ascii="Times New Roman" w:hAnsi="Times New Roman" w:hint="eastAsia"/>
          <w:sz w:val="24"/>
        </w:rPr>
        <w:t>从而认识动画这门艺术和这个行业的现状，了解动画未来的发展</w:t>
      </w:r>
      <w:r w:rsidR="009F7865"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了解动画名家与流派，提高自身</w:t>
      </w:r>
      <w:proofErr w:type="gramStart"/>
      <w:r>
        <w:rPr>
          <w:rFonts w:ascii="Times New Roman" w:hAnsi="Times New Roman" w:hint="eastAsia"/>
          <w:sz w:val="24"/>
        </w:rPr>
        <w:t>欣赏水品与</w:t>
      </w:r>
      <w:proofErr w:type="gramEnd"/>
      <w:r>
        <w:rPr>
          <w:rFonts w:ascii="Times New Roman" w:hAnsi="Times New Roman" w:hint="eastAsia"/>
          <w:sz w:val="24"/>
        </w:rPr>
        <w:t>修养</w:t>
      </w:r>
      <w:r w:rsidR="009F7865">
        <w:rPr>
          <w:rFonts w:ascii="Times New Roman" w:hAnsi="Times New Roman" w:hint="eastAsia"/>
          <w:sz w:val="24"/>
        </w:rPr>
        <w:t>，</w:t>
      </w:r>
      <w:r>
        <w:rPr>
          <w:rFonts w:ascii="Times New Roman" w:hAnsi="Times New Roman" w:hint="eastAsia"/>
          <w:sz w:val="24"/>
        </w:rPr>
        <w:t>为指导今后的动画制作实践奠定坚实的理论基础。</w:t>
      </w:r>
    </w:p>
    <w:p w:rsidR="00696049" w:rsidRDefault="00665E5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要求：要求从艺术理论的角度将动画艺术与其他门类艺术进行对比和区分，使学生了解动画历史、动画的分类和时代划分、</w:t>
      </w:r>
      <w:r>
        <w:rPr>
          <w:rFonts w:hint="eastAsia"/>
          <w:sz w:val="24"/>
        </w:rPr>
        <w:t>动画</w:t>
      </w:r>
      <w:r>
        <w:rPr>
          <w:rFonts w:hint="eastAsia"/>
          <w:sz w:val="24"/>
        </w:rPr>
        <w:t>艺术同电影、美术、文学、音乐等其他艺术的关系；明确动画的起源、特点、概念，同时</w:t>
      </w:r>
      <w:r>
        <w:rPr>
          <w:rFonts w:hint="eastAsia"/>
          <w:sz w:val="24"/>
        </w:rPr>
        <w:t>了解动画的制作流程，并对动画行业现状有一定的认识。</w:t>
      </w:r>
    </w:p>
    <w:p w:rsidR="00696049" w:rsidRDefault="00696049">
      <w:pPr>
        <w:spacing w:line="400" w:lineRule="exact"/>
        <w:rPr>
          <w:sz w:val="24"/>
        </w:rPr>
      </w:pPr>
    </w:p>
    <w:p w:rsidR="00696049" w:rsidRDefault="00665E5E">
      <w:pPr>
        <w:spacing w:line="400" w:lineRule="exact"/>
        <w:rPr>
          <w:sz w:val="24"/>
        </w:rPr>
      </w:pPr>
      <w:r>
        <w:rPr>
          <w:rFonts w:ascii="宋体" w:eastAsia="宋体" w:hAnsi="宋体" w:cs="宋体" w:hint="eastAsia"/>
          <w:b/>
          <w:sz w:val="24"/>
        </w:rPr>
        <w:t>二、考试内容及要求</w:t>
      </w:r>
    </w:p>
    <w:p w:rsidR="00696049" w:rsidRDefault="00665E5E">
      <w:pPr>
        <w:spacing w:line="400" w:lineRule="exact"/>
        <w:ind w:firstLine="480"/>
        <w:rPr>
          <w:sz w:val="24"/>
        </w:rPr>
      </w:pPr>
      <w:r>
        <w:rPr>
          <w:rFonts w:hint="eastAsia"/>
          <w:b/>
          <w:bCs/>
          <w:sz w:val="24"/>
        </w:rPr>
        <w:t>第一章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动画概述</w:t>
      </w:r>
    </w:p>
    <w:p w:rsidR="00696049" w:rsidRDefault="00665E5E">
      <w:pPr>
        <w:spacing w:line="400" w:lineRule="exact"/>
        <w:ind w:firstLine="480"/>
        <w:rPr>
          <w:sz w:val="24"/>
        </w:rPr>
      </w:pPr>
      <w:r>
        <w:rPr>
          <w:sz w:val="24"/>
        </w:rPr>
        <w:t>内容：</w:t>
      </w:r>
      <w:r>
        <w:rPr>
          <w:sz w:val="24"/>
        </w:rPr>
        <w:t xml:space="preserve">1.1 </w:t>
      </w:r>
      <w:r>
        <w:rPr>
          <w:rFonts w:hint="eastAsia"/>
          <w:sz w:val="24"/>
        </w:rPr>
        <w:t>动画的本质</w:t>
      </w:r>
    </w:p>
    <w:p w:rsidR="00696049" w:rsidRDefault="00665E5E">
      <w:pPr>
        <w:spacing w:line="400" w:lineRule="exact"/>
        <w:ind w:firstLine="480"/>
        <w:rPr>
          <w:sz w:val="24"/>
        </w:rPr>
      </w:pPr>
      <w:r>
        <w:rPr>
          <w:sz w:val="24"/>
        </w:rPr>
        <w:t xml:space="preserve">      1.2 </w:t>
      </w:r>
      <w:r>
        <w:rPr>
          <w:rFonts w:hint="eastAsia"/>
          <w:sz w:val="24"/>
        </w:rPr>
        <w:t>动画与其他艺术的比较</w:t>
      </w:r>
    </w:p>
    <w:p w:rsidR="00696049" w:rsidRDefault="00665E5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要求：</w:t>
      </w:r>
      <w:r>
        <w:rPr>
          <w:rFonts w:ascii="Arial" w:hAnsi="Arial" w:cs="Arial" w:hint="eastAsia"/>
          <w:color w:val="000000"/>
          <w:szCs w:val="21"/>
        </w:rPr>
        <w:t>使学生了解基本的动画的理论基础</w:t>
      </w:r>
      <w:r>
        <w:rPr>
          <w:rFonts w:ascii="Arial" w:hAnsi="Arial" w:cs="Arial" w:hint="eastAsia"/>
          <w:color w:val="000000"/>
          <w:szCs w:val="21"/>
        </w:rPr>
        <w:t>，</w:t>
      </w:r>
      <w:r>
        <w:rPr>
          <w:rFonts w:ascii="Arial" w:hAnsi="Arial" w:cs="Arial" w:hint="eastAsia"/>
          <w:color w:val="000000"/>
          <w:szCs w:val="21"/>
        </w:rPr>
        <w:t>学习动画的起源、动画的特点以及动画的定义，</w:t>
      </w:r>
      <w:r>
        <w:rPr>
          <w:rFonts w:ascii="Arial" w:hAnsi="Arial" w:cs="Arial" w:hint="eastAsia"/>
          <w:color w:val="000000"/>
          <w:szCs w:val="21"/>
        </w:rPr>
        <w:t>动画的特点以及动画与其他艺术的比较。</w:t>
      </w:r>
    </w:p>
    <w:p w:rsidR="00696049" w:rsidRDefault="00665E5E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第二章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动画的发展</w:t>
      </w:r>
    </w:p>
    <w:p w:rsidR="00696049" w:rsidRDefault="00665E5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内容：</w:t>
      </w: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世界动画发展</w:t>
      </w:r>
      <w:r>
        <w:rPr>
          <w:rFonts w:hint="eastAsia"/>
          <w:sz w:val="24"/>
        </w:rPr>
        <w:t>状况</w:t>
      </w:r>
    </w:p>
    <w:p w:rsidR="00696049" w:rsidRDefault="00665E5E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2.2</w:t>
      </w:r>
      <w:r>
        <w:rPr>
          <w:rFonts w:hint="eastAsia"/>
          <w:sz w:val="24"/>
        </w:rPr>
        <w:t>世界动画发展趋势</w:t>
      </w:r>
    </w:p>
    <w:p w:rsidR="00696049" w:rsidRDefault="00665E5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要求：使学生了解世界不同地区尤其是中国</w:t>
      </w:r>
      <w:proofErr w:type="gramStart"/>
      <w:r>
        <w:rPr>
          <w:rFonts w:hint="eastAsia"/>
          <w:sz w:val="24"/>
        </w:rPr>
        <w:t>动画动画</w:t>
      </w:r>
      <w:proofErr w:type="gramEnd"/>
      <w:r>
        <w:rPr>
          <w:rFonts w:hint="eastAsia"/>
          <w:sz w:val="24"/>
        </w:rPr>
        <w:t>的发展，同时对世界动画的发展趋势有所了解。</w:t>
      </w:r>
    </w:p>
    <w:p w:rsidR="00696049" w:rsidRDefault="00665E5E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第三章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动画的分类</w:t>
      </w:r>
    </w:p>
    <w:p w:rsidR="00696049" w:rsidRDefault="00665E5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内容：</w:t>
      </w: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以叙事方式分类</w:t>
      </w:r>
    </w:p>
    <w:p w:rsidR="00696049" w:rsidRDefault="00665E5E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以技术形式分类</w:t>
      </w:r>
    </w:p>
    <w:p w:rsidR="00696049" w:rsidRDefault="00665E5E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3.3</w:t>
      </w:r>
      <w:r>
        <w:rPr>
          <w:rFonts w:hint="eastAsia"/>
          <w:sz w:val="24"/>
        </w:rPr>
        <w:t>以传播方式分类</w:t>
      </w:r>
    </w:p>
    <w:p w:rsidR="00696049" w:rsidRDefault="00665E5E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3.4</w:t>
      </w:r>
      <w:r>
        <w:rPr>
          <w:rFonts w:hint="eastAsia"/>
          <w:sz w:val="24"/>
        </w:rPr>
        <w:t>以创作目的分类</w:t>
      </w:r>
    </w:p>
    <w:p w:rsidR="00696049" w:rsidRDefault="00665E5E">
      <w:pPr>
        <w:spacing w:line="400" w:lineRule="exact"/>
        <w:rPr>
          <w:sz w:val="24"/>
        </w:rPr>
      </w:pPr>
      <w:r>
        <w:rPr>
          <w:rFonts w:hint="eastAsia"/>
          <w:sz w:val="24"/>
        </w:rPr>
        <w:t>要求：通过对动画的分类研究，进一步了解动画的特性与功能，了解动画形式的丰富性和多样化，对今后的动画创作起到指导性的作用。</w:t>
      </w:r>
    </w:p>
    <w:p w:rsidR="00696049" w:rsidRDefault="00665E5E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第四章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动画的制作</w:t>
      </w:r>
    </w:p>
    <w:p w:rsidR="00696049" w:rsidRDefault="00665E5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内容：</w:t>
      </w:r>
      <w:r>
        <w:rPr>
          <w:rFonts w:hint="eastAsia"/>
          <w:sz w:val="24"/>
        </w:rPr>
        <w:t>4.1</w:t>
      </w:r>
      <w:r>
        <w:rPr>
          <w:rFonts w:hint="eastAsia"/>
          <w:sz w:val="24"/>
        </w:rPr>
        <w:t>动画制作的流程</w:t>
      </w:r>
    </w:p>
    <w:p w:rsidR="00696049" w:rsidRDefault="00665E5E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4.2</w:t>
      </w:r>
      <w:r>
        <w:rPr>
          <w:rFonts w:hint="eastAsia"/>
          <w:sz w:val="24"/>
        </w:rPr>
        <w:t>动画的推广与展映</w:t>
      </w:r>
    </w:p>
    <w:p w:rsidR="00696049" w:rsidRDefault="00665E5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要求：</w:t>
      </w:r>
      <w:r>
        <w:rPr>
          <w:rFonts w:hint="eastAsia"/>
          <w:sz w:val="24"/>
        </w:rPr>
        <w:t>使学生对于动画的制作方法</w:t>
      </w:r>
      <w:r>
        <w:rPr>
          <w:rFonts w:hint="eastAsia"/>
          <w:sz w:val="24"/>
        </w:rPr>
        <w:t>以及动画制作过程中各个岗位的职责</w:t>
      </w:r>
      <w:r>
        <w:rPr>
          <w:rFonts w:hint="eastAsia"/>
          <w:sz w:val="24"/>
        </w:rPr>
        <w:t>有所了解，</w:t>
      </w:r>
      <w:r>
        <w:rPr>
          <w:rFonts w:hint="eastAsia"/>
          <w:sz w:val="24"/>
        </w:rPr>
        <w:t>同时对动画片的项目推广过程也能有一定的了解。</w:t>
      </w:r>
    </w:p>
    <w:p w:rsidR="00696049" w:rsidRDefault="00665E5E">
      <w:pPr>
        <w:spacing w:line="400" w:lineRule="exac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第五章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动画的创作</w:t>
      </w:r>
    </w:p>
    <w:p w:rsidR="00696049" w:rsidRDefault="00665E5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内容：</w:t>
      </w:r>
      <w:r>
        <w:rPr>
          <w:rFonts w:hint="eastAsia"/>
          <w:sz w:val="24"/>
        </w:rPr>
        <w:t>5.1</w:t>
      </w:r>
      <w:r>
        <w:rPr>
          <w:rFonts w:hint="eastAsia"/>
          <w:sz w:val="24"/>
        </w:rPr>
        <w:t>动画的艺术特色</w:t>
      </w:r>
    </w:p>
    <w:p w:rsidR="00696049" w:rsidRDefault="00665E5E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5.2</w:t>
      </w:r>
      <w:r>
        <w:rPr>
          <w:rFonts w:hint="eastAsia"/>
          <w:sz w:val="24"/>
        </w:rPr>
        <w:t>商业动画的创作</w:t>
      </w:r>
    </w:p>
    <w:p w:rsidR="00696049" w:rsidRDefault="00665E5E">
      <w:pPr>
        <w:spacing w:line="40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>5.3</w:t>
      </w:r>
      <w:r>
        <w:rPr>
          <w:rFonts w:hint="eastAsia"/>
          <w:sz w:val="24"/>
        </w:rPr>
        <w:t>艺术动画的创作</w:t>
      </w:r>
    </w:p>
    <w:p w:rsidR="00696049" w:rsidRDefault="00665E5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要求：使学生了解动画的艺术特色，以及商业动画、艺术动画各自的创作特点。</w:t>
      </w:r>
    </w:p>
    <w:p w:rsidR="00696049" w:rsidRDefault="00696049">
      <w:pPr>
        <w:spacing w:line="400" w:lineRule="exact"/>
        <w:rPr>
          <w:sz w:val="24"/>
        </w:rPr>
      </w:pPr>
    </w:p>
    <w:p w:rsidR="00696049" w:rsidRDefault="00665E5E">
      <w:pPr>
        <w:spacing w:line="400" w:lineRule="exact"/>
        <w:rPr>
          <w:sz w:val="24"/>
        </w:rPr>
      </w:pPr>
      <w:r>
        <w:rPr>
          <w:rFonts w:hint="eastAsia"/>
          <w:b/>
          <w:bCs/>
          <w:sz w:val="24"/>
        </w:rPr>
        <w:t>三、考试方法和考试题型</w:t>
      </w:r>
    </w:p>
    <w:p w:rsidR="00E02B33" w:rsidRDefault="00665E5E" w:rsidP="00E02B33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考试采用闭卷笔试形式，试卷满分为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分，考试时间为</w:t>
      </w:r>
      <w:r>
        <w:rPr>
          <w:rFonts w:hint="eastAsia"/>
          <w:sz w:val="24"/>
        </w:rPr>
        <w:t>90</w:t>
      </w:r>
      <w:r>
        <w:rPr>
          <w:rFonts w:hint="eastAsia"/>
          <w:sz w:val="24"/>
        </w:rPr>
        <w:t>分钟。</w:t>
      </w:r>
    </w:p>
    <w:p w:rsidR="00696049" w:rsidRDefault="00665E5E" w:rsidP="00E02B3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考试题型分为客观题、主</w:t>
      </w:r>
      <w:bookmarkStart w:id="0" w:name="_GoBack"/>
      <w:bookmarkEnd w:id="0"/>
      <w:r>
        <w:rPr>
          <w:rFonts w:hint="eastAsia"/>
          <w:sz w:val="24"/>
        </w:rPr>
        <w:t>观题，客观题建议采用填空题、单项选择题、判断题，</w:t>
      </w:r>
      <w:proofErr w:type="gramStart"/>
      <w:r>
        <w:rPr>
          <w:rFonts w:hint="eastAsia"/>
          <w:sz w:val="24"/>
        </w:rPr>
        <w:t>分值占</w:t>
      </w:r>
      <w:proofErr w:type="gramEnd"/>
      <w:r>
        <w:rPr>
          <w:rFonts w:hint="eastAsia"/>
          <w:sz w:val="24"/>
        </w:rPr>
        <w:t>30%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40%</w:t>
      </w:r>
      <w:r>
        <w:rPr>
          <w:rFonts w:hint="eastAsia"/>
          <w:sz w:val="24"/>
        </w:rPr>
        <w:t>；主观题建议采用问答题、论述题等题型，</w:t>
      </w:r>
      <w:proofErr w:type="gramStart"/>
      <w:r>
        <w:rPr>
          <w:rFonts w:hint="eastAsia"/>
          <w:sz w:val="24"/>
        </w:rPr>
        <w:t>分值占</w:t>
      </w:r>
      <w:proofErr w:type="gramEnd"/>
      <w:r>
        <w:rPr>
          <w:rFonts w:hint="eastAsia"/>
          <w:sz w:val="24"/>
        </w:rPr>
        <w:t>70%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60%</w:t>
      </w:r>
      <w:r>
        <w:rPr>
          <w:rFonts w:hint="eastAsia"/>
          <w:sz w:val="24"/>
        </w:rPr>
        <w:t>。</w:t>
      </w:r>
    </w:p>
    <w:p w:rsidR="00696049" w:rsidRDefault="00696049">
      <w:pPr>
        <w:spacing w:line="400" w:lineRule="exact"/>
        <w:rPr>
          <w:sz w:val="24"/>
        </w:rPr>
      </w:pPr>
    </w:p>
    <w:p w:rsidR="00696049" w:rsidRDefault="00665E5E">
      <w:pPr>
        <w:spacing w:line="400" w:lineRule="exact"/>
        <w:rPr>
          <w:sz w:val="24"/>
        </w:rPr>
      </w:pPr>
      <w:r>
        <w:rPr>
          <w:rFonts w:hint="eastAsia"/>
          <w:b/>
          <w:bCs/>
          <w:sz w:val="24"/>
        </w:rPr>
        <w:t>四、考试参考教材</w:t>
      </w:r>
    </w:p>
    <w:p w:rsidR="00696049" w:rsidRDefault="00665E5E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《动画概论》，冯文，孙立军编著，高等教育</w:t>
      </w:r>
      <w:r>
        <w:rPr>
          <w:rFonts w:hint="eastAsia"/>
          <w:sz w:val="24"/>
        </w:rPr>
        <w:t>出版社（不限版次）。</w:t>
      </w:r>
    </w:p>
    <w:sectPr w:rsidR="0069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E5E" w:rsidRDefault="00665E5E" w:rsidP="00D91DDC">
      <w:r>
        <w:separator/>
      </w:r>
    </w:p>
  </w:endnote>
  <w:endnote w:type="continuationSeparator" w:id="0">
    <w:p w:rsidR="00665E5E" w:rsidRDefault="00665E5E" w:rsidP="00D9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E5E" w:rsidRDefault="00665E5E" w:rsidP="00D91DDC">
      <w:r>
        <w:separator/>
      </w:r>
    </w:p>
  </w:footnote>
  <w:footnote w:type="continuationSeparator" w:id="0">
    <w:p w:rsidR="00665E5E" w:rsidRDefault="00665E5E" w:rsidP="00D9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30EFF"/>
    <w:rsid w:val="00665E5E"/>
    <w:rsid w:val="00696049"/>
    <w:rsid w:val="0070508D"/>
    <w:rsid w:val="00922BFA"/>
    <w:rsid w:val="009F7865"/>
    <w:rsid w:val="00A86108"/>
    <w:rsid w:val="00D91DDC"/>
    <w:rsid w:val="00E02B33"/>
    <w:rsid w:val="06830EFF"/>
    <w:rsid w:val="406B6F2B"/>
    <w:rsid w:val="48A3723F"/>
    <w:rsid w:val="4C655000"/>
    <w:rsid w:val="7508683A"/>
    <w:rsid w:val="7783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_Style 1"/>
    <w:uiPriority w:val="19"/>
    <w:qFormat/>
    <w:rPr>
      <w:i/>
      <w:iCs/>
      <w:color w:val="808080"/>
    </w:rPr>
  </w:style>
  <w:style w:type="paragraph" w:styleId="a3">
    <w:name w:val="header"/>
    <w:basedOn w:val="a"/>
    <w:link w:val="Char"/>
    <w:rsid w:val="00D9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1DDC"/>
    <w:rPr>
      <w:kern w:val="2"/>
      <w:sz w:val="18"/>
      <w:szCs w:val="18"/>
    </w:rPr>
  </w:style>
  <w:style w:type="paragraph" w:styleId="a4">
    <w:name w:val="footer"/>
    <w:basedOn w:val="a"/>
    <w:link w:val="Char0"/>
    <w:rsid w:val="00D9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1DD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">
    <w:name w:val="_Style 1"/>
    <w:uiPriority w:val="19"/>
    <w:qFormat/>
    <w:rPr>
      <w:i/>
      <w:iCs/>
      <w:color w:val="808080"/>
    </w:rPr>
  </w:style>
  <w:style w:type="paragraph" w:styleId="a3">
    <w:name w:val="header"/>
    <w:basedOn w:val="a"/>
    <w:link w:val="Char"/>
    <w:rsid w:val="00D9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1DDC"/>
    <w:rPr>
      <w:kern w:val="2"/>
      <w:sz w:val="18"/>
      <w:szCs w:val="18"/>
    </w:rPr>
  </w:style>
  <w:style w:type="paragraph" w:styleId="a4">
    <w:name w:val="footer"/>
    <w:basedOn w:val="a"/>
    <w:link w:val="Char0"/>
    <w:rsid w:val="00D9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1DD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852</Characters>
  <Application>Microsoft Office Word</Application>
  <DocSecurity>0</DocSecurity>
  <Lines>7</Lines>
  <Paragraphs>1</Paragraphs>
  <ScaleCrop>false</ScaleCrop>
  <Company> 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2021-04-25T13:57:00Z</dcterms:created>
  <dcterms:modified xsi:type="dcterms:W3CDTF">2021-04-26T15:28:00Z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786D80C48DAB420780D2210B44CB3109</vt:lpwstr>
  </property>
</Properties>
</file>